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9DA68" w14:textId="641CD0D2" w:rsidR="00067C1C" w:rsidRPr="00DA3DF2" w:rsidRDefault="00416DDC" w:rsidP="00C60168">
      <w:pPr>
        <w:pStyle w:val="Heading1"/>
        <w:spacing w:after="360"/>
        <w:rPr>
          <w:rFonts w:ascii="Georgia" w:hAnsi="Georgia"/>
          <w:color w:val="auto"/>
        </w:rPr>
      </w:pPr>
      <w:proofErr w:type="spellStart"/>
      <w:r>
        <w:rPr>
          <w:rFonts w:ascii="Georgia" w:hAnsi="Georgia"/>
          <w:color w:val="auto"/>
        </w:rPr>
        <w:t>BDS_</w:t>
      </w:r>
      <w:r w:rsidR="00E54CF3" w:rsidRPr="00DA3DF2">
        <w:rPr>
          <w:rFonts w:ascii="Georgia" w:hAnsi="Georgia"/>
          <w:color w:val="auto"/>
        </w:rPr>
        <w:t>Training_Data</w:t>
      </w:r>
      <w:r w:rsidR="00F17ED4">
        <w:rPr>
          <w:rFonts w:ascii="Georgia" w:hAnsi="Georgia"/>
          <w:color w:val="auto"/>
        </w:rPr>
        <w:t>_Orders</w:t>
      </w:r>
      <w:proofErr w:type="spellEnd"/>
      <w:r w:rsidR="00E54CF3" w:rsidRPr="00DA3DF2">
        <w:rPr>
          <w:rFonts w:ascii="Georgia" w:hAnsi="Georgia"/>
          <w:color w:val="auto"/>
        </w:rPr>
        <w:t xml:space="preserve"> – Dataset Overview and Data Dictionary</w:t>
      </w:r>
    </w:p>
    <w:p w14:paraId="0CEC75DE" w14:textId="163B3098" w:rsidR="00067C1C" w:rsidRPr="00DA3DF2" w:rsidRDefault="00E54CF3" w:rsidP="00DA3DF2">
      <w:pPr>
        <w:jc w:val="both"/>
        <w:rPr>
          <w:rFonts w:ascii="Georgia" w:hAnsi="Georgia"/>
          <w:sz w:val="24"/>
          <w:szCs w:val="24"/>
        </w:rPr>
      </w:pPr>
      <w:r w:rsidRPr="00DA3DF2">
        <w:rPr>
          <w:rFonts w:ascii="Georgia" w:hAnsi="Georgia"/>
          <w:sz w:val="24"/>
          <w:szCs w:val="24"/>
        </w:rPr>
        <w:t xml:space="preserve">The </w:t>
      </w:r>
      <w:proofErr w:type="spellStart"/>
      <w:r w:rsidR="00416DDC">
        <w:rPr>
          <w:rFonts w:ascii="Georgia" w:hAnsi="Georgia"/>
          <w:sz w:val="24"/>
          <w:szCs w:val="24"/>
        </w:rPr>
        <w:t>BDS_</w:t>
      </w:r>
      <w:r w:rsidRPr="00DA3DF2">
        <w:rPr>
          <w:rFonts w:ascii="Georgia" w:hAnsi="Georgia"/>
          <w:sz w:val="24"/>
          <w:szCs w:val="24"/>
        </w:rPr>
        <w:t>Training_Data</w:t>
      </w:r>
      <w:r w:rsidR="00F17ED4">
        <w:rPr>
          <w:rFonts w:ascii="Georgia" w:hAnsi="Georgia"/>
          <w:sz w:val="24"/>
          <w:szCs w:val="24"/>
        </w:rPr>
        <w:t>_Orders</w:t>
      </w:r>
      <w:proofErr w:type="spellEnd"/>
      <w:r w:rsidRPr="00DA3DF2">
        <w:rPr>
          <w:rFonts w:ascii="Georgia" w:hAnsi="Georgia"/>
          <w:sz w:val="24"/>
          <w:szCs w:val="24"/>
        </w:rPr>
        <w:t xml:space="preserve"> dataset is a clean, normalized relational dataset designed for hands-on learning</w:t>
      </w:r>
      <w:r w:rsidR="00AC7F24">
        <w:rPr>
          <w:rFonts w:ascii="Georgia" w:hAnsi="Georgia"/>
          <w:sz w:val="24"/>
          <w:szCs w:val="24"/>
        </w:rPr>
        <w:t>.</w:t>
      </w:r>
      <w:r w:rsidRPr="00DA3DF2">
        <w:rPr>
          <w:rFonts w:ascii="Georgia" w:hAnsi="Georgia"/>
          <w:sz w:val="24"/>
          <w:szCs w:val="24"/>
        </w:rPr>
        <w:t xml:space="preserve"> It simulates a realistic business environment with core transactional tables such as Orders, </w:t>
      </w:r>
      <w:proofErr w:type="spellStart"/>
      <w:r w:rsidRPr="00DA3DF2">
        <w:rPr>
          <w:rFonts w:ascii="Georgia" w:hAnsi="Georgia"/>
          <w:sz w:val="24"/>
          <w:szCs w:val="24"/>
        </w:rPr>
        <w:t>OrderDetails</w:t>
      </w:r>
      <w:proofErr w:type="spellEnd"/>
      <w:r w:rsidRPr="00DA3DF2">
        <w:rPr>
          <w:rFonts w:ascii="Georgia" w:hAnsi="Georgia"/>
          <w:sz w:val="24"/>
          <w:szCs w:val="24"/>
        </w:rPr>
        <w:t xml:space="preserve">, Customers, Products, </w:t>
      </w:r>
      <w:proofErr w:type="spellStart"/>
      <w:r w:rsidRPr="00DA3DF2">
        <w:rPr>
          <w:rFonts w:ascii="Georgia" w:hAnsi="Georgia"/>
          <w:sz w:val="24"/>
          <w:szCs w:val="24"/>
        </w:rPr>
        <w:t>SalesPersons</w:t>
      </w:r>
      <w:proofErr w:type="spellEnd"/>
      <w:r w:rsidRPr="00DA3DF2">
        <w:rPr>
          <w:rFonts w:ascii="Georgia" w:hAnsi="Georgia"/>
          <w:sz w:val="24"/>
          <w:szCs w:val="24"/>
        </w:rPr>
        <w:t xml:space="preserve">, and Branches. The dataset spans three years (2023–2025) and includes additional attributes like </w:t>
      </w:r>
      <w:proofErr w:type="spellStart"/>
      <w:r w:rsidRPr="00DA3DF2">
        <w:rPr>
          <w:rFonts w:ascii="Georgia" w:hAnsi="Georgia"/>
          <w:sz w:val="24"/>
          <w:szCs w:val="24"/>
        </w:rPr>
        <w:t>OrderDate</w:t>
      </w:r>
      <w:proofErr w:type="spellEnd"/>
      <w:r w:rsidRPr="00DA3DF2">
        <w:rPr>
          <w:rFonts w:ascii="Georgia" w:hAnsi="Georgia"/>
          <w:sz w:val="24"/>
          <w:szCs w:val="24"/>
        </w:rPr>
        <w:t xml:space="preserve">, </w:t>
      </w:r>
      <w:proofErr w:type="spellStart"/>
      <w:r w:rsidRPr="00DA3DF2">
        <w:rPr>
          <w:rFonts w:ascii="Georgia" w:hAnsi="Georgia"/>
          <w:sz w:val="24"/>
          <w:szCs w:val="24"/>
        </w:rPr>
        <w:t>ShipDate</w:t>
      </w:r>
      <w:proofErr w:type="spellEnd"/>
      <w:r w:rsidRPr="00DA3DF2">
        <w:rPr>
          <w:rFonts w:ascii="Georgia" w:hAnsi="Georgia"/>
          <w:sz w:val="24"/>
          <w:szCs w:val="24"/>
        </w:rPr>
        <w:t xml:space="preserve">, </w:t>
      </w:r>
      <w:proofErr w:type="spellStart"/>
      <w:r w:rsidRPr="00DA3DF2">
        <w:rPr>
          <w:rFonts w:ascii="Georgia" w:hAnsi="Georgia"/>
          <w:sz w:val="24"/>
          <w:szCs w:val="24"/>
        </w:rPr>
        <w:t>ShipMode</w:t>
      </w:r>
      <w:proofErr w:type="spellEnd"/>
      <w:r w:rsidRPr="00DA3DF2">
        <w:rPr>
          <w:rFonts w:ascii="Georgia" w:hAnsi="Georgia"/>
          <w:sz w:val="24"/>
          <w:szCs w:val="24"/>
        </w:rPr>
        <w:t>, Sales, and Profit, making it ideal for teaching a wide range of concepts</w:t>
      </w:r>
      <w:r>
        <w:rPr>
          <w:rFonts w:ascii="Georgia" w:hAnsi="Georgia"/>
          <w:sz w:val="24"/>
          <w:szCs w:val="24"/>
        </w:rPr>
        <w:t>.</w:t>
      </w:r>
      <w:r w:rsidRPr="00DA3DF2">
        <w:rPr>
          <w:rFonts w:ascii="Georgia" w:hAnsi="Georgia"/>
          <w:sz w:val="24"/>
          <w:szCs w:val="24"/>
        </w:rPr>
        <w:t xml:space="preserve"> It's structured for maximum reusability across databases, dashboards, and analytics scenarios.</w:t>
      </w:r>
    </w:p>
    <w:p w14:paraId="66726DF5" w14:textId="77777777" w:rsidR="00067C1C" w:rsidRPr="00DA3DF2" w:rsidRDefault="00E54CF3">
      <w:pPr>
        <w:pStyle w:val="Heading1"/>
        <w:rPr>
          <w:rFonts w:ascii="Georgia" w:hAnsi="Georgia"/>
          <w:color w:val="auto"/>
        </w:rPr>
      </w:pPr>
      <w:r w:rsidRPr="00DA3DF2">
        <w:rPr>
          <w:rFonts w:ascii="Georgia" w:hAnsi="Georgia"/>
          <w:color w:val="auto"/>
        </w:rPr>
        <w:t>Data Dictionary</w:t>
      </w:r>
    </w:p>
    <w:p w14:paraId="4EF14591" w14:textId="77777777" w:rsidR="00067C1C" w:rsidRPr="00DA3DF2" w:rsidRDefault="00E54CF3">
      <w:pPr>
        <w:pStyle w:val="Heading2"/>
        <w:rPr>
          <w:rFonts w:ascii="Georgia" w:hAnsi="Georgia"/>
          <w:color w:val="auto"/>
        </w:rPr>
      </w:pPr>
      <w:r w:rsidRPr="00DA3DF2">
        <w:rPr>
          <w:rFonts w:ascii="Georgia" w:hAnsi="Georgia"/>
          <w:color w:val="auto"/>
        </w:rPr>
        <w:t>Orders</w:t>
      </w:r>
    </w:p>
    <w:p w14:paraId="1906A54B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proofErr w:type="spellStart"/>
      <w:r w:rsidRPr="00DA3DF2">
        <w:rPr>
          <w:rFonts w:ascii="Georgia" w:hAnsi="Georgia"/>
          <w:sz w:val="24"/>
          <w:szCs w:val="24"/>
        </w:rPr>
        <w:t>OrderID</w:t>
      </w:r>
      <w:proofErr w:type="spellEnd"/>
      <w:r w:rsidRPr="00DA3DF2">
        <w:rPr>
          <w:rFonts w:ascii="Georgia" w:hAnsi="Georgia"/>
          <w:sz w:val="24"/>
          <w:szCs w:val="24"/>
        </w:rPr>
        <w:t>: Unique identifier for each order</w:t>
      </w:r>
    </w:p>
    <w:p w14:paraId="2EFFEB04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proofErr w:type="spellStart"/>
      <w:r w:rsidRPr="00DA3DF2">
        <w:rPr>
          <w:rFonts w:ascii="Georgia" w:hAnsi="Georgia"/>
          <w:sz w:val="24"/>
          <w:szCs w:val="24"/>
        </w:rPr>
        <w:t>CustomerID</w:t>
      </w:r>
      <w:proofErr w:type="spellEnd"/>
      <w:r w:rsidRPr="00DA3DF2">
        <w:rPr>
          <w:rFonts w:ascii="Georgia" w:hAnsi="Georgia"/>
          <w:sz w:val="24"/>
          <w:szCs w:val="24"/>
        </w:rPr>
        <w:t>: Identifier linking to the Customers table</w:t>
      </w:r>
    </w:p>
    <w:p w14:paraId="2AE7B7D8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r w:rsidRPr="00DA3DF2">
        <w:rPr>
          <w:rFonts w:ascii="Georgia" w:hAnsi="Georgia"/>
          <w:sz w:val="24"/>
          <w:szCs w:val="24"/>
        </w:rPr>
        <w:t xml:space="preserve">SalesPersonID: Identifier linking to the </w:t>
      </w:r>
      <w:proofErr w:type="spellStart"/>
      <w:r w:rsidRPr="00DA3DF2">
        <w:rPr>
          <w:rFonts w:ascii="Georgia" w:hAnsi="Georgia"/>
          <w:sz w:val="24"/>
          <w:szCs w:val="24"/>
        </w:rPr>
        <w:t>SalesPersons</w:t>
      </w:r>
      <w:proofErr w:type="spellEnd"/>
      <w:r w:rsidRPr="00DA3DF2">
        <w:rPr>
          <w:rFonts w:ascii="Georgia" w:hAnsi="Georgia"/>
          <w:sz w:val="24"/>
          <w:szCs w:val="24"/>
        </w:rPr>
        <w:t xml:space="preserve"> table</w:t>
      </w:r>
    </w:p>
    <w:p w14:paraId="1684A693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proofErr w:type="spellStart"/>
      <w:r w:rsidRPr="00DA3DF2">
        <w:rPr>
          <w:rFonts w:ascii="Georgia" w:hAnsi="Georgia"/>
          <w:sz w:val="24"/>
          <w:szCs w:val="24"/>
        </w:rPr>
        <w:t>OrderDate</w:t>
      </w:r>
      <w:proofErr w:type="spellEnd"/>
      <w:r w:rsidRPr="00DA3DF2">
        <w:rPr>
          <w:rFonts w:ascii="Georgia" w:hAnsi="Georgia"/>
          <w:sz w:val="24"/>
          <w:szCs w:val="24"/>
        </w:rPr>
        <w:t>: Date when the order was placed</w:t>
      </w:r>
    </w:p>
    <w:p w14:paraId="79F7055A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proofErr w:type="spellStart"/>
      <w:r w:rsidRPr="00DA3DF2">
        <w:rPr>
          <w:rFonts w:ascii="Georgia" w:hAnsi="Georgia"/>
          <w:sz w:val="24"/>
          <w:szCs w:val="24"/>
        </w:rPr>
        <w:t>ShipDate</w:t>
      </w:r>
      <w:proofErr w:type="spellEnd"/>
      <w:r w:rsidRPr="00DA3DF2">
        <w:rPr>
          <w:rFonts w:ascii="Georgia" w:hAnsi="Georgia"/>
          <w:sz w:val="24"/>
          <w:szCs w:val="24"/>
        </w:rPr>
        <w:t>: Date when the order was shipped</w:t>
      </w:r>
    </w:p>
    <w:p w14:paraId="1495577E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proofErr w:type="spellStart"/>
      <w:r w:rsidRPr="00DA3DF2">
        <w:rPr>
          <w:rFonts w:ascii="Georgia" w:hAnsi="Georgia"/>
          <w:sz w:val="24"/>
          <w:szCs w:val="24"/>
        </w:rPr>
        <w:t>ShipMode</w:t>
      </w:r>
      <w:proofErr w:type="spellEnd"/>
      <w:r w:rsidRPr="00DA3DF2">
        <w:rPr>
          <w:rFonts w:ascii="Georgia" w:hAnsi="Georgia"/>
          <w:sz w:val="24"/>
          <w:szCs w:val="24"/>
        </w:rPr>
        <w:t>: Shipping method used (Standard, Express, etc.)</w:t>
      </w:r>
    </w:p>
    <w:p w14:paraId="404A31C0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proofErr w:type="spellStart"/>
      <w:r w:rsidRPr="00DA3DF2">
        <w:rPr>
          <w:rFonts w:ascii="Georgia" w:hAnsi="Georgia"/>
          <w:sz w:val="24"/>
          <w:szCs w:val="24"/>
        </w:rPr>
        <w:t>BranchID</w:t>
      </w:r>
      <w:proofErr w:type="spellEnd"/>
      <w:r w:rsidRPr="00DA3DF2">
        <w:rPr>
          <w:rFonts w:ascii="Georgia" w:hAnsi="Georgia"/>
          <w:sz w:val="24"/>
          <w:szCs w:val="24"/>
        </w:rPr>
        <w:t>: Identifier linking to the Branches table</w:t>
      </w:r>
    </w:p>
    <w:p w14:paraId="79635655" w14:textId="77777777" w:rsidR="00067C1C" w:rsidRPr="00DA3DF2" w:rsidRDefault="00E54CF3">
      <w:pPr>
        <w:pStyle w:val="Heading2"/>
        <w:rPr>
          <w:rFonts w:ascii="Georgia" w:hAnsi="Georgia"/>
          <w:color w:val="auto"/>
        </w:rPr>
      </w:pPr>
      <w:proofErr w:type="spellStart"/>
      <w:r w:rsidRPr="00DA3DF2">
        <w:rPr>
          <w:rFonts w:ascii="Georgia" w:hAnsi="Georgia"/>
          <w:color w:val="auto"/>
        </w:rPr>
        <w:t>OrderDetails</w:t>
      </w:r>
      <w:proofErr w:type="spellEnd"/>
    </w:p>
    <w:p w14:paraId="72F3F4EF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proofErr w:type="spellStart"/>
      <w:r w:rsidRPr="00DA3DF2">
        <w:rPr>
          <w:rFonts w:ascii="Georgia" w:hAnsi="Georgia"/>
          <w:sz w:val="24"/>
          <w:szCs w:val="24"/>
        </w:rPr>
        <w:t>OrderDetailID</w:t>
      </w:r>
      <w:proofErr w:type="spellEnd"/>
      <w:r w:rsidRPr="00DA3DF2">
        <w:rPr>
          <w:rFonts w:ascii="Georgia" w:hAnsi="Georgia"/>
          <w:sz w:val="24"/>
          <w:szCs w:val="24"/>
        </w:rPr>
        <w:t>: Unique identifier for each item in an order</w:t>
      </w:r>
    </w:p>
    <w:p w14:paraId="140870FC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proofErr w:type="spellStart"/>
      <w:r w:rsidRPr="00DA3DF2">
        <w:rPr>
          <w:rFonts w:ascii="Georgia" w:hAnsi="Georgia"/>
          <w:sz w:val="24"/>
          <w:szCs w:val="24"/>
        </w:rPr>
        <w:t>OrderID</w:t>
      </w:r>
      <w:proofErr w:type="spellEnd"/>
      <w:r w:rsidRPr="00DA3DF2">
        <w:rPr>
          <w:rFonts w:ascii="Georgia" w:hAnsi="Georgia"/>
          <w:sz w:val="24"/>
          <w:szCs w:val="24"/>
        </w:rPr>
        <w:t>: Identifier linking to the Orders table</w:t>
      </w:r>
    </w:p>
    <w:p w14:paraId="22E32647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proofErr w:type="spellStart"/>
      <w:r w:rsidRPr="00DA3DF2">
        <w:rPr>
          <w:rFonts w:ascii="Georgia" w:hAnsi="Georgia"/>
          <w:sz w:val="24"/>
          <w:szCs w:val="24"/>
        </w:rPr>
        <w:t>ProductID</w:t>
      </w:r>
      <w:proofErr w:type="spellEnd"/>
      <w:r w:rsidRPr="00DA3DF2">
        <w:rPr>
          <w:rFonts w:ascii="Georgia" w:hAnsi="Georgia"/>
          <w:sz w:val="24"/>
          <w:szCs w:val="24"/>
        </w:rPr>
        <w:t>: Identifier linking to the Products table</w:t>
      </w:r>
    </w:p>
    <w:p w14:paraId="7F402424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r w:rsidRPr="00DA3DF2">
        <w:rPr>
          <w:rFonts w:ascii="Georgia" w:hAnsi="Georgia"/>
          <w:sz w:val="24"/>
          <w:szCs w:val="24"/>
        </w:rPr>
        <w:t>Quantity: Number of units ordered</w:t>
      </w:r>
    </w:p>
    <w:p w14:paraId="5AB77BAD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r w:rsidRPr="00DA3DF2">
        <w:rPr>
          <w:rFonts w:ascii="Georgia" w:hAnsi="Georgia"/>
          <w:sz w:val="24"/>
          <w:szCs w:val="24"/>
        </w:rPr>
        <w:t>UnitPrice: Selling price per unit</w:t>
      </w:r>
    </w:p>
    <w:p w14:paraId="4C108CC4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r w:rsidRPr="00DA3DF2">
        <w:rPr>
          <w:rFonts w:ascii="Georgia" w:hAnsi="Georgia"/>
          <w:sz w:val="24"/>
          <w:szCs w:val="24"/>
        </w:rPr>
        <w:t>Discount: Discount applied to the item</w:t>
      </w:r>
    </w:p>
    <w:p w14:paraId="31F50AC7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r w:rsidRPr="00DA3DF2">
        <w:rPr>
          <w:rFonts w:ascii="Georgia" w:hAnsi="Georgia"/>
          <w:sz w:val="24"/>
          <w:szCs w:val="24"/>
        </w:rPr>
        <w:t>Sales: Total sales value after discount</w:t>
      </w:r>
    </w:p>
    <w:p w14:paraId="20AB4A63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r w:rsidRPr="00DA3DF2">
        <w:rPr>
          <w:rFonts w:ascii="Georgia" w:hAnsi="Georgia"/>
          <w:sz w:val="24"/>
          <w:szCs w:val="24"/>
        </w:rPr>
        <w:t>Profit: Profit earned from the item</w:t>
      </w:r>
    </w:p>
    <w:p w14:paraId="6651867D" w14:textId="77777777" w:rsidR="00067C1C" w:rsidRPr="00DA3DF2" w:rsidRDefault="00E54CF3">
      <w:pPr>
        <w:pStyle w:val="Heading2"/>
        <w:rPr>
          <w:rFonts w:ascii="Georgia" w:hAnsi="Georgia"/>
          <w:color w:val="auto"/>
        </w:rPr>
      </w:pPr>
      <w:r w:rsidRPr="00DA3DF2">
        <w:rPr>
          <w:rFonts w:ascii="Georgia" w:hAnsi="Georgia"/>
          <w:color w:val="auto"/>
        </w:rPr>
        <w:t>Customers</w:t>
      </w:r>
    </w:p>
    <w:p w14:paraId="60A15109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proofErr w:type="spellStart"/>
      <w:r w:rsidRPr="00DA3DF2">
        <w:rPr>
          <w:rFonts w:ascii="Georgia" w:hAnsi="Georgia"/>
          <w:sz w:val="24"/>
          <w:szCs w:val="24"/>
        </w:rPr>
        <w:t>CustomerID</w:t>
      </w:r>
      <w:proofErr w:type="spellEnd"/>
      <w:r w:rsidRPr="00DA3DF2">
        <w:rPr>
          <w:rFonts w:ascii="Georgia" w:hAnsi="Georgia"/>
          <w:sz w:val="24"/>
          <w:szCs w:val="24"/>
        </w:rPr>
        <w:t>: Unique identifier for each customer</w:t>
      </w:r>
    </w:p>
    <w:p w14:paraId="27AEA821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proofErr w:type="spellStart"/>
      <w:r w:rsidRPr="00DA3DF2">
        <w:rPr>
          <w:rFonts w:ascii="Georgia" w:hAnsi="Georgia"/>
          <w:sz w:val="24"/>
          <w:szCs w:val="24"/>
        </w:rPr>
        <w:t>CustomerName</w:t>
      </w:r>
      <w:proofErr w:type="spellEnd"/>
      <w:r w:rsidRPr="00DA3DF2">
        <w:rPr>
          <w:rFonts w:ascii="Georgia" w:hAnsi="Georgia"/>
          <w:sz w:val="24"/>
          <w:szCs w:val="24"/>
        </w:rPr>
        <w:t>: Full name of the customer</w:t>
      </w:r>
    </w:p>
    <w:p w14:paraId="7274B601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r w:rsidRPr="00DA3DF2">
        <w:rPr>
          <w:rFonts w:ascii="Georgia" w:hAnsi="Georgia"/>
          <w:sz w:val="24"/>
          <w:szCs w:val="24"/>
        </w:rPr>
        <w:t>Address: Mailing address of the customer</w:t>
      </w:r>
    </w:p>
    <w:p w14:paraId="0277312A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r w:rsidRPr="00DA3DF2">
        <w:rPr>
          <w:rFonts w:ascii="Georgia" w:hAnsi="Georgia"/>
          <w:sz w:val="24"/>
          <w:szCs w:val="24"/>
        </w:rPr>
        <w:t>Region: Geographic region of the customer</w:t>
      </w:r>
    </w:p>
    <w:p w14:paraId="31A5C1D8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r w:rsidRPr="00DA3DF2">
        <w:rPr>
          <w:rFonts w:ascii="Georgia" w:hAnsi="Georgia"/>
          <w:sz w:val="24"/>
          <w:szCs w:val="24"/>
        </w:rPr>
        <w:t>Segment: Customer segment (e.g., Consumer, Corporate, Home Office)</w:t>
      </w:r>
    </w:p>
    <w:p w14:paraId="3F0A4E0B" w14:textId="77777777" w:rsidR="00067C1C" w:rsidRPr="00DA3DF2" w:rsidRDefault="00E54CF3">
      <w:pPr>
        <w:pStyle w:val="Heading2"/>
        <w:rPr>
          <w:rFonts w:ascii="Georgia" w:hAnsi="Georgia"/>
          <w:color w:val="auto"/>
        </w:rPr>
      </w:pPr>
      <w:r w:rsidRPr="00DA3DF2">
        <w:rPr>
          <w:rFonts w:ascii="Georgia" w:hAnsi="Georgia"/>
          <w:color w:val="auto"/>
        </w:rPr>
        <w:lastRenderedPageBreak/>
        <w:t>Products</w:t>
      </w:r>
    </w:p>
    <w:p w14:paraId="0960CCEC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proofErr w:type="spellStart"/>
      <w:r w:rsidRPr="00DA3DF2">
        <w:rPr>
          <w:rFonts w:ascii="Georgia" w:hAnsi="Georgia"/>
          <w:sz w:val="24"/>
          <w:szCs w:val="24"/>
        </w:rPr>
        <w:t>ProductID</w:t>
      </w:r>
      <w:proofErr w:type="spellEnd"/>
      <w:r w:rsidRPr="00DA3DF2">
        <w:rPr>
          <w:rFonts w:ascii="Georgia" w:hAnsi="Georgia"/>
          <w:sz w:val="24"/>
          <w:szCs w:val="24"/>
        </w:rPr>
        <w:t>: Unique identifier for each product</w:t>
      </w:r>
    </w:p>
    <w:p w14:paraId="61A233CD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r w:rsidRPr="00DA3DF2">
        <w:rPr>
          <w:rFonts w:ascii="Georgia" w:hAnsi="Georgia"/>
          <w:sz w:val="24"/>
          <w:szCs w:val="24"/>
        </w:rPr>
        <w:t>ProductName: Name of the product</w:t>
      </w:r>
    </w:p>
    <w:p w14:paraId="26AA36E9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r w:rsidRPr="00DA3DF2">
        <w:rPr>
          <w:rFonts w:ascii="Georgia" w:hAnsi="Georgia"/>
          <w:sz w:val="24"/>
          <w:szCs w:val="24"/>
        </w:rPr>
        <w:t>CategoryID: Identifier linking to the Category table</w:t>
      </w:r>
    </w:p>
    <w:p w14:paraId="6B0950A6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r w:rsidRPr="00DA3DF2">
        <w:rPr>
          <w:rFonts w:ascii="Georgia" w:hAnsi="Georgia"/>
          <w:sz w:val="24"/>
          <w:szCs w:val="24"/>
        </w:rPr>
        <w:t>Cost: Base cost of the product</w:t>
      </w:r>
    </w:p>
    <w:p w14:paraId="5F67DF7F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r w:rsidRPr="00DA3DF2">
        <w:rPr>
          <w:rFonts w:ascii="Georgia" w:hAnsi="Georgia"/>
          <w:sz w:val="24"/>
          <w:szCs w:val="24"/>
        </w:rPr>
        <w:t>UnitPrice: Selling price per unit</w:t>
      </w:r>
    </w:p>
    <w:p w14:paraId="2EF5FA42" w14:textId="77777777" w:rsidR="00067C1C" w:rsidRPr="00DA3DF2" w:rsidRDefault="00E54CF3">
      <w:pPr>
        <w:pStyle w:val="Heading2"/>
        <w:rPr>
          <w:rFonts w:ascii="Georgia" w:hAnsi="Georgia"/>
          <w:color w:val="auto"/>
        </w:rPr>
      </w:pPr>
      <w:r w:rsidRPr="00DA3DF2">
        <w:rPr>
          <w:rFonts w:ascii="Georgia" w:hAnsi="Georgia"/>
          <w:color w:val="auto"/>
        </w:rPr>
        <w:t>Category</w:t>
      </w:r>
    </w:p>
    <w:p w14:paraId="2D8E77C4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r w:rsidRPr="00DA3DF2">
        <w:rPr>
          <w:rFonts w:ascii="Georgia" w:hAnsi="Georgia"/>
          <w:sz w:val="24"/>
          <w:szCs w:val="24"/>
        </w:rPr>
        <w:t>CategoryID: Unique identifier for the product category</w:t>
      </w:r>
    </w:p>
    <w:p w14:paraId="4D95601C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proofErr w:type="spellStart"/>
      <w:r w:rsidRPr="00DA3DF2">
        <w:rPr>
          <w:rFonts w:ascii="Georgia" w:hAnsi="Georgia"/>
          <w:sz w:val="24"/>
          <w:szCs w:val="24"/>
        </w:rPr>
        <w:t>CategoryName</w:t>
      </w:r>
      <w:proofErr w:type="spellEnd"/>
      <w:r w:rsidRPr="00DA3DF2">
        <w:rPr>
          <w:rFonts w:ascii="Georgia" w:hAnsi="Georgia"/>
          <w:sz w:val="24"/>
          <w:szCs w:val="24"/>
        </w:rPr>
        <w:t>: Name of the category</w:t>
      </w:r>
    </w:p>
    <w:p w14:paraId="7694FE11" w14:textId="77777777" w:rsidR="00067C1C" w:rsidRPr="00DA3DF2" w:rsidRDefault="00E54CF3">
      <w:pPr>
        <w:pStyle w:val="Heading2"/>
        <w:rPr>
          <w:rFonts w:ascii="Georgia" w:hAnsi="Georgia"/>
          <w:color w:val="auto"/>
        </w:rPr>
      </w:pPr>
      <w:proofErr w:type="spellStart"/>
      <w:r w:rsidRPr="00DA3DF2">
        <w:rPr>
          <w:rFonts w:ascii="Georgia" w:hAnsi="Georgia"/>
          <w:color w:val="auto"/>
        </w:rPr>
        <w:t>SalesPersons</w:t>
      </w:r>
      <w:proofErr w:type="spellEnd"/>
    </w:p>
    <w:p w14:paraId="4CE3C198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r w:rsidRPr="00DA3DF2">
        <w:rPr>
          <w:rFonts w:ascii="Georgia" w:hAnsi="Georgia"/>
          <w:sz w:val="24"/>
          <w:szCs w:val="24"/>
        </w:rPr>
        <w:t>SalesPersonID: Unique identifier for each salesperson</w:t>
      </w:r>
    </w:p>
    <w:p w14:paraId="5886C1F4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proofErr w:type="spellStart"/>
      <w:r w:rsidRPr="00DA3DF2">
        <w:rPr>
          <w:rFonts w:ascii="Georgia" w:hAnsi="Georgia"/>
          <w:sz w:val="24"/>
          <w:szCs w:val="24"/>
        </w:rPr>
        <w:t>SalesPersonName</w:t>
      </w:r>
      <w:proofErr w:type="spellEnd"/>
      <w:r w:rsidRPr="00DA3DF2">
        <w:rPr>
          <w:rFonts w:ascii="Georgia" w:hAnsi="Georgia"/>
          <w:sz w:val="24"/>
          <w:szCs w:val="24"/>
        </w:rPr>
        <w:t>: Full name of the salesperson</w:t>
      </w:r>
    </w:p>
    <w:p w14:paraId="44CB9065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r w:rsidRPr="00DA3DF2">
        <w:rPr>
          <w:rFonts w:ascii="Georgia" w:hAnsi="Georgia"/>
          <w:sz w:val="24"/>
          <w:szCs w:val="24"/>
        </w:rPr>
        <w:t>Position: Job title or role of the salesperson</w:t>
      </w:r>
    </w:p>
    <w:p w14:paraId="506F5BF7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proofErr w:type="spellStart"/>
      <w:r w:rsidRPr="00DA3DF2">
        <w:rPr>
          <w:rFonts w:ascii="Georgia" w:hAnsi="Georgia"/>
          <w:sz w:val="24"/>
          <w:szCs w:val="24"/>
        </w:rPr>
        <w:t>ReportsTo</w:t>
      </w:r>
      <w:proofErr w:type="spellEnd"/>
      <w:r w:rsidRPr="00DA3DF2">
        <w:rPr>
          <w:rFonts w:ascii="Georgia" w:hAnsi="Georgia"/>
          <w:sz w:val="24"/>
          <w:szCs w:val="24"/>
        </w:rPr>
        <w:t>: ID of the supervisor or manager</w:t>
      </w:r>
    </w:p>
    <w:p w14:paraId="5B27F470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r w:rsidRPr="00DA3DF2">
        <w:rPr>
          <w:rFonts w:ascii="Georgia" w:hAnsi="Georgia"/>
          <w:sz w:val="24"/>
          <w:szCs w:val="24"/>
        </w:rPr>
        <w:t>HireDate: Date the salesperson was hired</w:t>
      </w:r>
    </w:p>
    <w:p w14:paraId="26D94122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r w:rsidRPr="00DA3DF2">
        <w:rPr>
          <w:rFonts w:ascii="Georgia" w:hAnsi="Georgia"/>
          <w:sz w:val="24"/>
          <w:szCs w:val="24"/>
        </w:rPr>
        <w:t>Salary: Annual salary</w:t>
      </w:r>
    </w:p>
    <w:p w14:paraId="77A48406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r w:rsidRPr="00DA3DF2">
        <w:rPr>
          <w:rFonts w:ascii="Georgia" w:hAnsi="Georgia"/>
          <w:sz w:val="24"/>
          <w:szCs w:val="24"/>
        </w:rPr>
        <w:t>Shift: Work shift (Morning, Evening, Night)</w:t>
      </w:r>
    </w:p>
    <w:p w14:paraId="7D69CFBD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proofErr w:type="spellStart"/>
      <w:r w:rsidRPr="00DA3DF2">
        <w:rPr>
          <w:rFonts w:ascii="Georgia" w:hAnsi="Georgia"/>
          <w:sz w:val="24"/>
          <w:szCs w:val="24"/>
        </w:rPr>
        <w:t>BranchID</w:t>
      </w:r>
      <w:proofErr w:type="spellEnd"/>
      <w:r w:rsidRPr="00DA3DF2">
        <w:rPr>
          <w:rFonts w:ascii="Georgia" w:hAnsi="Georgia"/>
          <w:sz w:val="24"/>
          <w:szCs w:val="24"/>
        </w:rPr>
        <w:t>: Identifier linking to the Branches table</w:t>
      </w:r>
    </w:p>
    <w:p w14:paraId="5F5385B6" w14:textId="77777777" w:rsidR="00067C1C" w:rsidRPr="00DA3DF2" w:rsidRDefault="00E54CF3">
      <w:pPr>
        <w:pStyle w:val="Heading2"/>
        <w:rPr>
          <w:rFonts w:ascii="Georgia" w:hAnsi="Georgia"/>
          <w:color w:val="auto"/>
        </w:rPr>
      </w:pPr>
      <w:r w:rsidRPr="00DA3DF2">
        <w:rPr>
          <w:rFonts w:ascii="Georgia" w:hAnsi="Georgia"/>
          <w:color w:val="auto"/>
        </w:rPr>
        <w:t>Branches</w:t>
      </w:r>
    </w:p>
    <w:p w14:paraId="223D814B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proofErr w:type="spellStart"/>
      <w:r w:rsidRPr="00DA3DF2">
        <w:rPr>
          <w:rFonts w:ascii="Georgia" w:hAnsi="Georgia"/>
          <w:sz w:val="24"/>
          <w:szCs w:val="24"/>
        </w:rPr>
        <w:t>BranchID</w:t>
      </w:r>
      <w:proofErr w:type="spellEnd"/>
      <w:r w:rsidRPr="00DA3DF2">
        <w:rPr>
          <w:rFonts w:ascii="Georgia" w:hAnsi="Georgia"/>
          <w:sz w:val="24"/>
          <w:szCs w:val="24"/>
        </w:rPr>
        <w:t>: Unique identifier for each branch</w:t>
      </w:r>
    </w:p>
    <w:p w14:paraId="2C95DC7C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proofErr w:type="spellStart"/>
      <w:r w:rsidRPr="00DA3DF2">
        <w:rPr>
          <w:rFonts w:ascii="Georgia" w:hAnsi="Georgia"/>
          <w:sz w:val="24"/>
          <w:szCs w:val="24"/>
        </w:rPr>
        <w:t>BranchName</w:t>
      </w:r>
      <w:proofErr w:type="spellEnd"/>
      <w:r w:rsidRPr="00DA3DF2">
        <w:rPr>
          <w:rFonts w:ascii="Georgia" w:hAnsi="Georgia"/>
          <w:sz w:val="24"/>
          <w:szCs w:val="24"/>
        </w:rPr>
        <w:t>: Descriptive name of the branch</w:t>
      </w:r>
    </w:p>
    <w:p w14:paraId="0C384A68" w14:textId="77777777" w:rsidR="00067C1C" w:rsidRPr="00DA3DF2" w:rsidRDefault="00E54CF3">
      <w:pPr>
        <w:pStyle w:val="ListBullet"/>
        <w:rPr>
          <w:rFonts w:ascii="Georgia" w:hAnsi="Georgia"/>
          <w:sz w:val="24"/>
          <w:szCs w:val="24"/>
        </w:rPr>
      </w:pPr>
      <w:r w:rsidRPr="00DA3DF2">
        <w:rPr>
          <w:rFonts w:ascii="Georgia" w:hAnsi="Georgia"/>
          <w:sz w:val="24"/>
          <w:szCs w:val="24"/>
        </w:rPr>
        <w:t>City: City where the branch is located</w:t>
      </w:r>
    </w:p>
    <w:sectPr w:rsidR="00067C1C" w:rsidRPr="00DA3DF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30988324">
    <w:abstractNumId w:val="8"/>
  </w:num>
  <w:num w:numId="2" w16cid:durableId="1853369839">
    <w:abstractNumId w:val="6"/>
  </w:num>
  <w:num w:numId="3" w16cid:durableId="660694346">
    <w:abstractNumId w:val="5"/>
  </w:num>
  <w:num w:numId="4" w16cid:durableId="1007904856">
    <w:abstractNumId w:val="4"/>
  </w:num>
  <w:num w:numId="5" w16cid:durableId="1425109222">
    <w:abstractNumId w:val="7"/>
  </w:num>
  <w:num w:numId="6" w16cid:durableId="1292134001">
    <w:abstractNumId w:val="3"/>
  </w:num>
  <w:num w:numId="7" w16cid:durableId="1884560419">
    <w:abstractNumId w:val="2"/>
  </w:num>
  <w:num w:numId="8" w16cid:durableId="552160812">
    <w:abstractNumId w:val="1"/>
  </w:num>
  <w:num w:numId="9" w16cid:durableId="37701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7C1C"/>
    <w:rsid w:val="0015074B"/>
    <w:rsid w:val="001D7C82"/>
    <w:rsid w:val="0029639D"/>
    <w:rsid w:val="00326F90"/>
    <w:rsid w:val="00416DDC"/>
    <w:rsid w:val="00AA1D8D"/>
    <w:rsid w:val="00AC7F24"/>
    <w:rsid w:val="00B47730"/>
    <w:rsid w:val="00C60168"/>
    <w:rsid w:val="00CB0664"/>
    <w:rsid w:val="00DA3DF2"/>
    <w:rsid w:val="00E54CF3"/>
    <w:rsid w:val="00F17ED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F1EE58E2-0495-4240-8ECE-65D48E275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Chandraish Sinha</cp:lastModifiedBy>
  <cp:revision>7</cp:revision>
  <dcterms:created xsi:type="dcterms:W3CDTF">2013-12-23T23:15:00Z</dcterms:created>
  <dcterms:modified xsi:type="dcterms:W3CDTF">2025-05-24T11:09:00Z</dcterms:modified>
  <cp:category/>
</cp:coreProperties>
</file>